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13" w:rsidRDefault="001E1113" w:rsidP="001E1113">
      <w:pPr>
        <w:shd w:val="clear" w:color="auto" w:fill="F4E4D3"/>
        <w:spacing w:after="0" w:line="240" w:lineRule="auto"/>
        <w:jc w:val="right"/>
        <w:outlineLvl w:val="2"/>
        <w:rPr>
          <w:rFonts w:ascii="Georgia" w:eastAsia="Times New Roman" w:hAnsi="Georgia" w:cs="Times New Roman"/>
          <w:b/>
          <w:bCs/>
          <w:i/>
          <w:iCs/>
          <w:color w:val="000000"/>
          <w:sz w:val="40"/>
          <w:szCs w:val="40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</w:p>
    <w:p w:rsidR="001E1113" w:rsidRPr="001E1113" w:rsidRDefault="001E1113" w:rsidP="001E1113">
      <w:pPr>
        <w:shd w:val="clear" w:color="auto" w:fill="F4E4D3"/>
        <w:spacing w:after="0" w:line="240" w:lineRule="auto"/>
        <w:jc w:val="right"/>
        <w:outlineLvl w:val="2"/>
        <w:rPr>
          <w:rFonts w:ascii="Georgia" w:eastAsia="Times New Roman" w:hAnsi="Georgia" w:cs="Times New Roman"/>
          <w:b/>
          <w:bCs/>
          <w:i/>
          <w:iCs/>
          <w:color w:val="000000"/>
          <w:sz w:val="40"/>
          <w:szCs w:val="40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 </w:t>
      </w:r>
      <w:r w:rsidRPr="001E1113">
        <w:rPr>
          <w:rFonts w:ascii="Georgia" w:eastAsia="Times New Roman" w:hAnsi="Georgia" w:cs="Times New Roman"/>
          <w:b/>
          <w:bCs/>
          <w:i/>
          <w:iCs/>
          <w:color w:val="000000"/>
          <w:sz w:val="40"/>
          <w:szCs w:val="40"/>
          <w:lang w:eastAsia="ru-RU"/>
        </w:rPr>
        <w:t>Государственная итоговая аттестация выпускников 2018: ЕГЭ и ОГЭ</w:t>
      </w:r>
    </w:p>
    <w:p w:rsidR="001E1113" w:rsidRDefault="001E1113" w:rsidP="001E1113">
      <w:pPr>
        <w:shd w:val="clear" w:color="auto" w:fill="F4E4D3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>
        <w:rPr>
          <w:rFonts w:ascii="Georgia" w:eastAsia="Times New Roman" w:hAnsi="Georgia" w:cs="Times New Roman"/>
          <w:noProof/>
          <w:color w:val="674EA7"/>
          <w:sz w:val="29"/>
          <w:szCs w:val="29"/>
          <w:lang w:eastAsia="ru-RU"/>
        </w:rPr>
        <w:drawing>
          <wp:inline distT="0" distB="0" distL="0" distR="0">
            <wp:extent cx="3044190" cy="2060575"/>
            <wp:effectExtent l="19050" t="0" r="3810" b="0"/>
            <wp:docPr id="1" name="Рисунок 1" descr="https://4.bp.blogspot.com/-Erkvv2amvZo/WCXpzTAYcaI/AAAAAAAARoo/nmscKtDL50sl2ctG38tX4AE0X3Rq243nACLcB/s320/wrpsbg1-1024x693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Erkvv2amvZo/WCXpzTAYcaI/AAAAAAAARoo/nmscKtDL50sl2ctG38tX4AE0X3Rq243nACLcB/s320/wrpsbg1-1024x693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206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113" w:rsidRPr="001E1113" w:rsidRDefault="001E1113" w:rsidP="001E1113">
      <w:pPr>
        <w:shd w:val="clear" w:color="auto" w:fill="F4E4D3"/>
        <w:spacing w:after="0" w:line="240" w:lineRule="auto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 xml:space="preserve">   </w:t>
      </w:r>
      <w:r w:rsidRPr="001E1113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ФИПИ приглашает экспертное и профессиональное сообщества принять участие в обсуждении проектов экзаменационных материалов 2018 года. Все замечания и предложения принимаются на электронный адрес:</w:t>
      </w:r>
      <w:r w:rsidRPr="001E1113">
        <w:rPr>
          <w:rFonts w:ascii="Georgia" w:eastAsia="Times New Roman" w:hAnsi="Georgia" w:cs="Times New Roman"/>
          <w:color w:val="000000"/>
          <w:sz w:val="29"/>
          <w:lang w:eastAsia="ru-RU"/>
        </w:rPr>
        <w:t> </w:t>
      </w:r>
      <w:hyperlink r:id="rId7" w:history="1">
        <w:r w:rsidRPr="001E1113">
          <w:rPr>
            <w:rFonts w:ascii="Georgia" w:eastAsia="Times New Roman" w:hAnsi="Georgia" w:cs="Times New Roman"/>
            <w:color w:val="674EA7"/>
            <w:sz w:val="29"/>
            <w:lang w:eastAsia="ru-RU"/>
          </w:rPr>
          <w:t>reception@fipi.org</w:t>
        </w:r>
      </w:hyperlink>
      <w:r w:rsidRPr="001E1113">
        <w:rPr>
          <w:rFonts w:ascii="Georgia" w:eastAsia="Times New Roman" w:hAnsi="Georgia" w:cs="Times New Roman"/>
          <w:color w:val="000000"/>
          <w:sz w:val="29"/>
          <w:lang w:eastAsia="ru-RU"/>
        </w:rPr>
        <w:t> </w:t>
      </w:r>
      <w:r w:rsidRPr="001E1113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до 30 сентября 2017 г. Что год грядущий нам готовит?</w:t>
      </w:r>
    </w:p>
    <w:p w:rsidR="001E1113" w:rsidRPr="001E1113" w:rsidRDefault="001E1113" w:rsidP="001E1113">
      <w:pPr>
        <w:shd w:val="clear" w:color="auto" w:fill="F4E4D3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1E1113">
        <w:rPr>
          <w:rFonts w:ascii="Georgia" w:eastAsia="Times New Roman" w:hAnsi="Georgia" w:cs="Times New Roman"/>
          <w:b/>
          <w:bCs/>
          <w:color w:val="990000"/>
          <w:sz w:val="29"/>
          <w:szCs w:val="29"/>
          <w:u w:val="single"/>
          <w:lang w:eastAsia="ru-RU"/>
        </w:rPr>
        <w:t xml:space="preserve">Изменения в </w:t>
      </w:r>
      <w:proofErr w:type="spellStart"/>
      <w:r w:rsidRPr="001E1113">
        <w:rPr>
          <w:rFonts w:ascii="Georgia" w:eastAsia="Times New Roman" w:hAnsi="Georgia" w:cs="Times New Roman"/>
          <w:b/>
          <w:bCs/>
          <w:color w:val="990000"/>
          <w:sz w:val="29"/>
          <w:szCs w:val="29"/>
          <w:u w:val="single"/>
          <w:lang w:eastAsia="ru-RU"/>
        </w:rPr>
        <w:t>КИМах</w:t>
      </w:r>
      <w:proofErr w:type="spellEnd"/>
      <w:r w:rsidRPr="001E1113">
        <w:rPr>
          <w:rFonts w:ascii="Georgia" w:eastAsia="Times New Roman" w:hAnsi="Georgia" w:cs="Times New Roman"/>
          <w:b/>
          <w:bCs/>
          <w:color w:val="990000"/>
          <w:sz w:val="29"/>
          <w:szCs w:val="29"/>
          <w:u w:val="single"/>
          <w:lang w:eastAsia="ru-RU"/>
        </w:rPr>
        <w:t xml:space="preserve"> ЕГЭ 2018.</w:t>
      </w:r>
      <w:r w:rsidRPr="001E1113">
        <w:rPr>
          <w:rFonts w:ascii="Georgia" w:eastAsia="Times New Roman" w:hAnsi="Georgia" w:cs="Times New Roman"/>
          <w:color w:val="000000"/>
          <w:sz w:val="29"/>
          <w:szCs w:val="29"/>
          <w:u w:val="single"/>
          <w:lang w:eastAsia="ru-RU"/>
        </w:rPr>
        <w:t> </w:t>
      </w:r>
    </w:p>
    <w:p w:rsidR="001E1113" w:rsidRPr="001E1113" w:rsidRDefault="001E1113" w:rsidP="001E1113">
      <w:pPr>
        <w:shd w:val="clear" w:color="auto" w:fill="F4E4D3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1E1113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Все изменения не носят принципиального характера. По большинству предметов проводится уточнение формулировок заданий и совершенствование системы оценивания заданий для повышения дифференцирующей способности экзаменационной работы.</w:t>
      </w:r>
      <w:bookmarkStart w:id="0" w:name="more"/>
      <w:bookmarkEnd w:id="0"/>
    </w:p>
    <w:p w:rsidR="001E1113" w:rsidRPr="001E1113" w:rsidRDefault="001E1113" w:rsidP="001E1113">
      <w:pPr>
        <w:numPr>
          <w:ilvl w:val="0"/>
          <w:numId w:val="1"/>
        </w:numPr>
        <w:shd w:val="clear" w:color="auto" w:fill="F4E4D3"/>
        <w:spacing w:after="60" w:line="240" w:lineRule="auto"/>
        <w:ind w:left="0" w:firstLine="0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1E1113">
        <w:rPr>
          <w:rFonts w:ascii="Georgia" w:eastAsia="Times New Roman" w:hAnsi="Georgia" w:cs="Times New Roman"/>
          <w:b/>
          <w:bCs/>
          <w:color w:val="073763"/>
          <w:sz w:val="29"/>
          <w:szCs w:val="29"/>
          <w:lang w:eastAsia="ru-RU"/>
        </w:rPr>
        <w:t>Русский язык: </w:t>
      </w:r>
    </w:p>
    <w:p w:rsidR="001E1113" w:rsidRPr="001E1113" w:rsidRDefault="001E1113" w:rsidP="001E1113">
      <w:pPr>
        <w:numPr>
          <w:ilvl w:val="0"/>
          <w:numId w:val="2"/>
        </w:numPr>
        <w:shd w:val="clear" w:color="auto" w:fill="F4E4D3"/>
        <w:spacing w:after="60" w:line="240" w:lineRule="auto"/>
        <w:ind w:firstLine="0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1E1113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 экзаменационную работу включено задание базового уровня (№20), проверяющее знание лексических норм современного русского литературного языка. </w:t>
      </w:r>
    </w:p>
    <w:p w:rsidR="001E1113" w:rsidRPr="001E1113" w:rsidRDefault="001E1113" w:rsidP="001E1113">
      <w:pPr>
        <w:numPr>
          <w:ilvl w:val="0"/>
          <w:numId w:val="2"/>
        </w:numPr>
        <w:shd w:val="clear" w:color="auto" w:fill="F4E4D3"/>
        <w:spacing w:after="60" w:line="240" w:lineRule="auto"/>
        <w:ind w:firstLine="0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1E1113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Максимальный первичный балл за выполнение всей работы увеличен с 57 до 58. </w:t>
      </w:r>
    </w:p>
    <w:p w:rsidR="001E1113" w:rsidRPr="001E1113" w:rsidRDefault="001E1113" w:rsidP="001E1113">
      <w:pPr>
        <w:numPr>
          <w:ilvl w:val="0"/>
          <w:numId w:val="3"/>
        </w:numPr>
        <w:shd w:val="clear" w:color="auto" w:fill="F4E4D3"/>
        <w:spacing w:after="60" w:line="240" w:lineRule="auto"/>
        <w:ind w:left="0" w:firstLine="0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1E1113">
        <w:rPr>
          <w:rFonts w:ascii="Georgia" w:eastAsia="Times New Roman" w:hAnsi="Georgia" w:cs="Times New Roman"/>
          <w:b/>
          <w:bCs/>
          <w:color w:val="073763"/>
          <w:sz w:val="29"/>
          <w:szCs w:val="29"/>
          <w:lang w:eastAsia="ru-RU"/>
        </w:rPr>
        <w:t>Литература: </w:t>
      </w:r>
    </w:p>
    <w:p w:rsidR="001E1113" w:rsidRPr="001E1113" w:rsidRDefault="001E1113" w:rsidP="001E1113">
      <w:pPr>
        <w:numPr>
          <w:ilvl w:val="0"/>
          <w:numId w:val="4"/>
        </w:numPr>
        <w:shd w:val="clear" w:color="auto" w:fill="F4E4D3"/>
        <w:spacing w:after="60" w:line="240" w:lineRule="auto"/>
        <w:ind w:firstLine="0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1E1113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 xml:space="preserve">Уточнены требования к выполнению заданий 9 и 16 (отменено требование </w:t>
      </w:r>
      <w:proofErr w:type="gramStart"/>
      <w:r w:rsidRPr="001E1113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обосновать</w:t>
      </w:r>
      <w:proofErr w:type="gramEnd"/>
      <w:r w:rsidRPr="001E1113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 xml:space="preserve"> выбор примера для сопоставления). </w:t>
      </w:r>
    </w:p>
    <w:p w:rsidR="001E1113" w:rsidRPr="001E1113" w:rsidRDefault="001E1113" w:rsidP="001E1113">
      <w:pPr>
        <w:numPr>
          <w:ilvl w:val="0"/>
          <w:numId w:val="4"/>
        </w:numPr>
        <w:shd w:val="clear" w:color="auto" w:fill="F4E4D3"/>
        <w:spacing w:after="60" w:line="240" w:lineRule="auto"/>
        <w:ind w:firstLine="0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1E1113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Введена четвертая тема сочинения (17.4). </w:t>
      </w:r>
    </w:p>
    <w:p w:rsidR="001E1113" w:rsidRPr="001E1113" w:rsidRDefault="001E1113" w:rsidP="001E1113">
      <w:pPr>
        <w:numPr>
          <w:ilvl w:val="0"/>
          <w:numId w:val="4"/>
        </w:numPr>
        <w:shd w:val="clear" w:color="auto" w:fill="F4E4D3"/>
        <w:spacing w:after="60" w:line="240" w:lineRule="auto"/>
        <w:ind w:firstLine="0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1E1113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Полностью переработаны критерии оценивания выполнения заданий с развернутым ответом (8, 9, 15, 16, 17). </w:t>
      </w:r>
    </w:p>
    <w:p w:rsidR="001E1113" w:rsidRPr="001E1113" w:rsidRDefault="001E1113" w:rsidP="001E1113">
      <w:pPr>
        <w:numPr>
          <w:ilvl w:val="0"/>
          <w:numId w:val="4"/>
        </w:numPr>
        <w:shd w:val="clear" w:color="auto" w:fill="F4E4D3"/>
        <w:spacing w:after="60" w:line="240" w:lineRule="auto"/>
        <w:ind w:firstLine="0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1E1113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Максимальный балл за всю работу увеличен с 42 до 57 баллов. </w:t>
      </w:r>
    </w:p>
    <w:p w:rsidR="001E1113" w:rsidRPr="001E1113" w:rsidRDefault="001E1113" w:rsidP="001E1113">
      <w:pPr>
        <w:numPr>
          <w:ilvl w:val="0"/>
          <w:numId w:val="5"/>
        </w:numPr>
        <w:shd w:val="clear" w:color="auto" w:fill="F4E4D3"/>
        <w:spacing w:after="60" w:line="240" w:lineRule="auto"/>
        <w:ind w:left="0" w:firstLine="0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1E1113">
        <w:rPr>
          <w:rFonts w:ascii="Georgia" w:eastAsia="Times New Roman" w:hAnsi="Georgia" w:cs="Times New Roman"/>
          <w:b/>
          <w:bCs/>
          <w:color w:val="073763"/>
          <w:sz w:val="29"/>
          <w:szCs w:val="29"/>
          <w:lang w:eastAsia="ru-RU"/>
        </w:rPr>
        <w:t>Обществознание:</w:t>
      </w:r>
    </w:p>
    <w:p w:rsidR="001E1113" w:rsidRPr="001E1113" w:rsidRDefault="001E1113" w:rsidP="001E1113">
      <w:pPr>
        <w:numPr>
          <w:ilvl w:val="0"/>
          <w:numId w:val="6"/>
        </w:numPr>
        <w:shd w:val="clear" w:color="auto" w:fill="F4E4D3"/>
        <w:spacing w:after="60" w:line="240" w:lineRule="auto"/>
        <w:ind w:firstLine="0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1E1113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Переработана система оценивания задания 28. </w:t>
      </w:r>
    </w:p>
    <w:p w:rsidR="001E1113" w:rsidRPr="001E1113" w:rsidRDefault="001E1113" w:rsidP="001E1113">
      <w:pPr>
        <w:numPr>
          <w:ilvl w:val="0"/>
          <w:numId w:val="6"/>
        </w:numPr>
        <w:shd w:val="clear" w:color="auto" w:fill="F4E4D3"/>
        <w:spacing w:after="60" w:line="240" w:lineRule="auto"/>
        <w:ind w:firstLine="0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1E1113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lastRenderedPageBreak/>
        <w:t>Детализирована формулировка задания 29 и изменена система его оценивания.</w:t>
      </w:r>
    </w:p>
    <w:p w:rsidR="001E1113" w:rsidRPr="001E1113" w:rsidRDefault="001E1113" w:rsidP="001E1113">
      <w:pPr>
        <w:numPr>
          <w:ilvl w:val="0"/>
          <w:numId w:val="6"/>
        </w:numPr>
        <w:shd w:val="clear" w:color="auto" w:fill="F4E4D3"/>
        <w:spacing w:after="60" w:line="240" w:lineRule="auto"/>
        <w:ind w:firstLine="0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1E1113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Максимальный первичный балл за выполнение всей работы увеличен с 62 до 64. </w:t>
      </w:r>
    </w:p>
    <w:p w:rsidR="001E1113" w:rsidRPr="001E1113" w:rsidRDefault="001E1113" w:rsidP="001E1113">
      <w:pPr>
        <w:numPr>
          <w:ilvl w:val="0"/>
          <w:numId w:val="7"/>
        </w:numPr>
        <w:shd w:val="clear" w:color="auto" w:fill="F4E4D3"/>
        <w:spacing w:after="60" w:line="240" w:lineRule="auto"/>
        <w:ind w:left="0" w:firstLine="0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1E1113">
        <w:rPr>
          <w:rFonts w:ascii="Georgia" w:eastAsia="Times New Roman" w:hAnsi="Georgia" w:cs="Times New Roman"/>
          <w:b/>
          <w:bCs/>
          <w:color w:val="073763"/>
          <w:sz w:val="29"/>
          <w:szCs w:val="29"/>
          <w:lang w:eastAsia="ru-RU"/>
        </w:rPr>
        <w:t>Физика:</w:t>
      </w:r>
    </w:p>
    <w:p w:rsidR="001E1113" w:rsidRPr="001E1113" w:rsidRDefault="001E1113" w:rsidP="001E1113">
      <w:pPr>
        <w:numPr>
          <w:ilvl w:val="0"/>
          <w:numId w:val="8"/>
        </w:numPr>
        <w:shd w:val="clear" w:color="auto" w:fill="F4E4D3"/>
        <w:spacing w:after="60" w:line="240" w:lineRule="auto"/>
        <w:ind w:firstLine="0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1E1113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В часть 1 добавлено одно задание базового уровня (№24), проверяющее элементы астрофизики. </w:t>
      </w:r>
    </w:p>
    <w:p w:rsidR="001E1113" w:rsidRPr="001E1113" w:rsidRDefault="001E1113" w:rsidP="001E1113">
      <w:pPr>
        <w:numPr>
          <w:ilvl w:val="0"/>
          <w:numId w:val="8"/>
        </w:numPr>
        <w:shd w:val="clear" w:color="auto" w:fill="F4E4D3"/>
        <w:spacing w:after="60" w:line="240" w:lineRule="auto"/>
        <w:ind w:firstLine="0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1E1113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Максимальный первичный балл за выполнение всей работы увеличен с 50 до 52 баллов.</w:t>
      </w:r>
    </w:p>
    <w:p w:rsidR="001E1113" w:rsidRPr="001E1113" w:rsidRDefault="001E1113" w:rsidP="001E1113">
      <w:pPr>
        <w:numPr>
          <w:ilvl w:val="0"/>
          <w:numId w:val="9"/>
        </w:numPr>
        <w:shd w:val="clear" w:color="auto" w:fill="F4E4D3"/>
        <w:spacing w:after="60" w:line="240" w:lineRule="auto"/>
        <w:ind w:left="0" w:firstLine="0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1E1113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 </w:t>
      </w:r>
      <w:r w:rsidRPr="001E1113">
        <w:rPr>
          <w:rFonts w:ascii="Georgia" w:eastAsia="Times New Roman" w:hAnsi="Georgia" w:cs="Times New Roman"/>
          <w:b/>
          <w:bCs/>
          <w:color w:val="073763"/>
          <w:sz w:val="29"/>
          <w:szCs w:val="29"/>
          <w:lang w:eastAsia="ru-RU"/>
        </w:rPr>
        <w:t>Химия: </w:t>
      </w:r>
      <w:r w:rsidRPr="001E1113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 xml:space="preserve">Добавлено одно задание (№30) высокого уровня с развернутым ответом. За счет изменения </w:t>
      </w:r>
      <w:proofErr w:type="spellStart"/>
      <w:r w:rsidRPr="001E1113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балльности</w:t>
      </w:r>
      <w:proofErr w:type="spellEnd"/>
      <w:r w:rsidRPr="001E1113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 xml:space="preserve"> заданий части 1 максимальный первичный балл за выполнение всей работы остался без изменений (60). </w:t>
      </w:r>
    </w:p>
    <w:p w:rsidR="001E1113" w:rsidRPr="001E1113" w:rsidRDefault="001E1113" w:rsidP="001E1113">
      <w:pPr>
        <w:numPr>
          <w:ilvl w:val="0"/>
          <w:numId w:val="10"/>
        </w:numPr>
        <w:shd w:val="clear" w:color="auto" w:fill="F4E4D3"/>
        <w:spacing w:after="60" w:line="240" w:lineRule="auto"/>
        <w:ind w:left="0" w:firstLine="0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1E1113">
        <w:rPr>
          <w:rFonts w:ascii="Georgia" w:eastAsia="Times New Roman" w:hAnsi="Georgia" w:cs="Times New Roman"/>
          <w:b/>
          <w:bCs/>
          <w:color w:val="073763"/>
          <w:sz w:val="29"/>
          <w:szCs w:val="29"/>
          <w:lang w:eastAsia="ru-RU"/>
        </w:rPr>
        <w:t>Иностранные языки:</w:t>
      </w:r>
      <w:r w:rsidRPr="001E1113">
        <w:rPr>
          <w:rFonts w:ascii="Georgia" w:eastAsia="Times New Roman" w:hAnsi="Georgia" w:cs="Times New Roman"/>
          <w:color w:val="000000"/>
          <w:sz w:val="29"/>
          <w:lang w:eastAsia="ru-RU"/>
        </w:rPr>
        <w:t> </w:t>
      </w:r>
      <w:r w:rsidRPr="001E1113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Изменений структуры и содержания нет. Уточнены критерии оценивания выполнения заданий 39 и 40. </w:t>
      </w:r>
    </w:p>
    <w:p w:rsidR="001E1113" w:rsidRPr="001E1113" w:rsidRDefault="001E1113" w:rsidP="001E1113">
      <w:pPr>
        <w:numPr>
          <w:ilvl w:val="0"/>
          <w:numId w:val="11"/>
        </w:numPr>
        <w:shd w:val="clear" w:color="auto" w:fill="F4E4D3"/>
        <w:spacing w:after="60" w:line="240" w:lineRule="auto"/>
        <w:ind w:left="0" w:firstLine="0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1E1113">
        <w:rPr>
          <w:rFonts w:ascii="Georgia" w:eastAsia="Times New Roman" w:hAnsi="Georgia" w:cs="Times New Roman"/>
          <w:b/>
          <w:bCs/>
          <w:color w:val="073763"/>
          <w:sz w:val="29"/>
          <w:szCs w:val="29"/>
          <w:lang w:eastAsia="ru-RU"/>
        </w:rPr>
        <w:t>Информатика:</w:t>
      </w:r>
    </w:p>
    <w:p w:rsidR="001E1113" w:rsidRPr="001E1113" w:rsidRDefault="001E1113" w:rsidP="001E1113">
      <w:pPr>
        <w:numPr>
          <w:ilvl w:val="0"/>
          <w:numId w:val="12"/>
        </w:numPr>
        <w:shd w:val="clear" w:color="auto" w:fill="F4E4D3"/>
        <w:spacing w:after="60" w:line="240" w:lineRule="auto"/>
        <w:ind w:firstLine="0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1E1113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 xml:space="preserve">Изменения структуры КИМ отсутствуют. В задании 25 убрана возможность написания алгоритма на естественном языке в связи с </w:t>
      </w:r>
      <w:proofErr w:type="spellStart"/>
      <w:r w:rsidRPr="001E1113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невостребованностью</w:t>
      </w:r>
      <w:proofErr w:type="spellEnd"/>
      <w:r w:rsidRPr="001E1113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 xml:space="preserve"> этой возможности участниками экзамена. </w:t>
      </w:r>
    </w:p>
    <w:p w:rsidR="001E1113" w:rsidRPr="001E1113" w:rsidRDefault="001E1113" w:rsidP="001E1113">
      <w:pPr>
        <w:numPr>
          <w:ilvl w:val="0"/>
          <w:numId w:val="12"/>
        </w:numPr>
        <w:shd w:val="clear" w:color="auto" w:fill="F4E4D3"/>
        <w:spacing w:after="60" w:line="240" w:lineRule="auto"/>
        <w:ind w:firstLine="0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1E1113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Примеры текстов программ и их фрагментов в условиях заданий 8, 11, 19, 20, 21, 24, 25 на языке Си заменены на примеры на языке</w:t>
      </w:r>
      <w:proofErr w:type="gramStart"/>
      <w:r w:rsidRPr="001E1113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 xml:space="preserve"> С</w:t>
      </w:r>
      <w:proofErr w:type="gramEnd"/>
      <w:r w:rsidRPr="001E1113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++, как значительно более актуальном и распространенном. </w:t>
      </w:r>
    </w:p>
    <w:p w:rsidR="001E1113" w:rsidRPr="001E1113" w:rsidRDefault="001E1113" w:rsidP="001E1113">
      <w:pPr>
        <w:numPr>
          <w:ilvl w:val="0"/>
          <w:numId w:val="13"/>
        </w:numPr>
        <w:shd w:val="clear" w:color="auto" w:fill="F4E4D3"/>
        <w:spacing w:after="60" w:line="240" w:lineRule="auto"/>
        <w:ind w:left="0" w:firstLine="0"/>
        <w:jc w:val="both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r w:rsidRPr="001E1113">
        <w:rPr>
          <w:rFonts w:ascii="Georgia" w:eastAsia="Times New Roman" w:hAnsi="Georgia" w:cs="Times New Roman"/>
          <w:b/>
          <w:bCs/>
          <w:color w:val="073763"/>
          <w:sz w:val="29"/>
          <w:szCs w:val="29"/>
          <w:lang w:eastAsia="ru-RU"/>
        </w:rPr>
        <w:t>Биология, география, история, математика -</w:t>
      </w:r>
      <w:r w:rsidRPr="001E1113">
        <w:rPr>
          <w:rFonts w:ascii="Georgia" w:eastAsia="Times New Roman" w:hAnsi="Georgia" w:cs="Times New Roman"/>
          <w:color w:val="073763"/>
          <w:sz w:val="29"/>
          <w:lang w:eastAsia="ru-RU"/>
        </w:rPr>
        <w:t> </w:t>
      </w:r>
      <w:r w:rsidRPr="001E1113"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  <w:t>изменений нет</w:t>
      </w:r>
      <w:r w:rsidRPr="001E1113">
        <w:rPr>
          <w:rFonts w:ascii="Georgia" w:eastAsia="Times New Roman" w:hAnsi="Georgia" w:cs="Times New Roman"/>
          <w:b/>
          <w:bCs/>
          <w:color w:val="000000"/>
          <w:sz w:val="29"/>
          <w:szCs w:val="29"/>
          <w:lang w:eastAsia="ru-RU"/>
        </w:rPr>
        <w:t>.</w:t>
      </w:r>
    </w:p>
    <w:p w:rsidR="001E1113" w:rsidRPr="001E1113" w:rsidRDefault="001E1113" w:rsidP="001E1113">
      <w:pPr>
        <w:shd w:val="clear" w:color="auto" w:fill="F4E4D3"/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1E1113">
        <w:rPr>
          <w:rFonts w:ascii="Georgia" w:eastAsia="Times New Roman" w:hAnsi="Georgia" w:cs="Times New Roman"/>
          <w:b/>
          <w:bCs/>
          <w:color w:val="990000"/>
          <w:sz w:val="27"/>
          <w:szCs w:val="27"/>
          <w:lang w:eastAsia="ru-RU"/>
        </w:rPr>
        <w:t>Демоверсии, спецификации, кодификаторы ЕГЭ 2018 г.</w:t>
      </w:r>
    </w:p>
    <w:p w:rsidR="001E1113" w:rsidRPr="001E1113" w:rsidRDefault="001E1113" w:rsidP="001E1113">
      <w:pPr>
        <w:numPr>
          <w:ilvl w:val="0"/>
          <w:numId w:val="14"/>
        </w:numPr>
        <w:shd w:val="clear" w:color="auto" w:fill="F4E4D3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8" w:tgtFrame="_blank" w:history="1">
        <w:r w:rsidRPr="001E1113">
          <w:rPr>
            <w:rFonts w:ascii="Georgia" w:eastAsia="Times New Roman" w:hAnsi="Georgia" w:cs="Times New Roman"/>
            <w:color w:val="674EA7"/>
            <w:sz w:val="29"/>
            <w:lang w:eastAsia="ru-RU"/>
          </w:rPr>
          <w:t>ФРАНЦУЗСКИЙ ЯЗЫК</w:t>
        </w:r>
      </w:hyperlink>
    </w:p>
    <w:p w:rsidR="001E1113" w:rsidRPr="001E1113" w:rsidRDefault="001E1113" w:rsidP="001E1113">
      <w:pPr>
        <w:numPr>
          <w:ilvl w:val="0"/>
          <w:numId w:val="14"/>
        </w:numPr>
        <w:shd w:val="clear" w:color="auto" w:fill="F4E4D3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9" w:tgtFrame="_blank" w:history="1">
        <w:r w:rsidRPr="001E1113">
          <w:rPr>
            <w:rFonts w:ascii="Georgia" w:eastAsia="Times New Roman" w:hAnsi="Georgia" w:cs="Times New Roman"/>
            <w:color w:val="674EA7"/>
            <w:sz w:val="29"/>
            <w:lang w:eastAsia="ru-RU"/>
          </w:rPr>
          <w:t>ИСПАНСКИЙ ЯЗЫК</w:t>
        </w:r>
      </w:hyperlink>
    </w:p>
    <w:p w:rsidR="001E1113" w:rsidRPr="001E1113" w:rsidRDefault="001E1113" w:rsidP="001E1113">
      <w:pPr>
        <w:numPr>
          <w:ilvl w:val="0"/>
          <w:numId w:val="14"/>
        </w:numPr>
        <w:shd w:val="clear" w:color="auto" w:fill="F4E4D3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10" w:tgtFrame="_blank" w:history="1">
        <w:r w:rsidRPr="001E1113">
          <w:rPr>
            <w:rFonts w:ascii="Georgia" w:eastAsia="Times New Roman" w:hAnsi="Georgia" w:cs="Times New Roman"/>
            <w:color w:val="674EA7"/>
            <w:sz w:val="29"/>
            <w:lang w:eastAsia="ru-RU"/>
          </w:rPr>
          <w:t>РУССКИЙ ЯЗЫК</w:t>
        </w:r>
      </w:hyperlink>
    </w:p>
    <w:p w:rsidR="001E1113" w:rsidRPr="001E1113" w:rsidRDefault="001E1113" w:rsidP="001E1113">
      <w:pPr>
        <w:numPr>
          <w:ilvl w:val="0"/>
          <w:numId w:val="14"/>
        </w:numPr>
        <w:shd w:val="clear" w:color="auto" w:fill="F4E4D3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11" w:tgtFrame="_blank" w:history="1">
        <w:r w:rsidRPr="001E1113">
          <w:rPr>
            <w:rFonts w:ascii="Georgia" w:eastAsia="Times New Roman" w:hAnsi="Georgia" w:cs="Times New Roman"/>
            <w:color w:val="674EA7"/>
            <w:sz w:val="29"/>
            <w:lang w:eastAsia="ru-RU"/>
          </w:rPr>
          <w:t>МАТЕМАТИКА</w:t>
        </w:r>
      </w:hyperlink>
    </w:p>
    <w:p w:rsidR="001E1113" w:rsidRPr="001E1113" w:rsidRDefault="001E1113" w:rsidP="001E1113">
      <w:pPr>
        <w:numPr>
          <w:ilvl w:val="0"/>
          <w:numId w:val="14"/>
        </w:numPr>
        <w:shd w:val="clear" w:color="auto" w:fill="F4E4D3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12" w:tgtFrame="_blank" w:history="1">
        <w:r w:rsidRPr="001E1113">
          <w:rPr>
            <w:rFonts w:ascii="Georgia" w:eastAsia="Times New Roman" w:hAnsi="Georgia" w:cs="Times New Roman"/>
            <w:color w:val="674EA7"/>
            <w:sz w:val="29"/>
            <w:lang w:eastAsia="ru-RU"/>
          </w:rPr>
          <w:t>ФИЗИКА</w:t>
        </w:r>
      </w:hyperlink>
    </w:p>
    <w:p w:rsidR="001E1113" w:rsidRPr="001E1113" w:rsidRDefault="001E1113" w:rsidP="001E1113">
      <w:pPr>
        <w:numPr>
          <w:ilvl w:val="0"/>
          <w:numId w:val="14"/>
        </w:numPr>
        <w:shd w:val="clear" w:color="auto" w:fill="F4E4D3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13" w:tgtFrame="_blank" w:history="1">
        <w:r w:rsidRPr="001E1113">
          <w:rPr>
            <w:rFonts w:ascii="Georgia" w:eastAsia="Times New Roman" w:hAnsi="Georgia" w:cs="Times New Roman"/>
            <w:color w:val="674EA7"/>
            <w:sz w:val="29"/>
            <w:lang w:eastAsia="ru-RU"/>
          </w:rPr>
          <w:t>ХИМИЯ</w:t>
        </w:r>
      </w:hyperlink>
    </w:p>
    <w:p w:rsidR="001E1113" w:rsidRPr="001E1113" w:rsidRDefault="001E1113" w:rsidP="001E1113">
      <w:pPr>
        <w:numPr>
          <w:ilvl w:val="0"/>
          <w:numId w:val="14"/>
        </w:numPr>
        <w:shd w:val="clear" w:color="auto" w:fill="F4E4D3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14" w:tgtFrame="_blank" w:history="1">
        <w:r w:rsidRPr="001E1113">
          <w:rPr>
            <w:rFonts w:ascii="Georgia" w:eastAsia="Times New Roman" w:hAnsi="Georgia" w:cs="Times New Roman"/>
            <w:color w:val="674EA7"/>
            <w:sz w:val="29"/>
            <w:lang w:eastAsia="ru-RU"/>
          </w:rPr>
          <w:t>ИНФОРМАТИКА и ИКТ</w:t>
        </w:r>
      </w:hyperlink>
    </w:p>
    <w:p w:rsidR="001E1113" w:rsidRPr="001E1113" w:rsidRDefault="001E1113" w:rsidP="001E1113">
      <w:pPr>
        <w:numPr>
          <w:ilvl w:val="0"/>
          <w:numId w:val="14"/>
        </w:numPr>
        <w:shd w:val="clear" w:color="auto" w:fill="F4E4D3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15" w:tgtFrame="_blank" w:history="1">
        <w:r w:rsidRPr="001E1113">
          <w:rPr>
            <w:rFonts w:ascii="Georgia" w:eastAsia="Times New Roman" w:hAnsi="Georgia" w:cs="Times New Roman"/>
            <w:color w:val="674EA7"/>
            <w:sz w:val="29"/>
            <w:lang w:eastAsia="ru-RU"/>
          </w:rPr>
          <w:t>БИОЛОГИЯ</w:t>
        </w:r>
      </w:hyperlink>
    </w:p>
    <w:p w:rsidR="001E1113" w:rsidRPr="001E1113" w:rsidRDefault="001E1113" w:rsidP="001E1113">
      <w:pPr>
        <w:numPr>
          <w:ilvl w:val="0"/>
          <w:numId w:val="14"/>
        </w:numPr>
        <w:shd w:val="clear" w:color="auto" w:fill="F4E4D3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16" w:tgtFrame="_blank" w:history="1">
        <w:r w:rsidRPr="001E1113">
          <w:rPr>
            <w:rFonts w:ascii="Georgia" w:eastAsia="Times New Roman" w:hAnsi="Georgia" w:cs="Times New Roman"/>
            <w:color w:val="674EA7"/>
            <w:sz w:val="29"/>
            <w:lang w:eastAsia="ru-RU"/>
          </w:rPr>
          <w:t>ИСТОРИЯ</w:t>
        </w:r>
      </w:hyperlink>
    </w:p>
    <w:p w:rsidR="001E1113" w:rsidRPr="001E1113" w:rsidRDefault="001E1113" w:rsidP="001E1113">
      <w:pPr>
        <w:numPr>
          <w:ilvl w:val="0"/>
          <w:numId w:val="14"/>
        </w:numPr>
        <w:shd w:val="clear" w:color="auto" w:fill="F4E4D3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17" w:tgtFrame="_blank" w:history="1">
        <w:r w:rsidRPr="001E1113">
          <w:rPr>
            <w:rFonts w:ascii="Georgia" w:eastAsia="Times New Roman" w:hAnsi="Georgia" w:cs="Times New Roman"/>
            <w:color w:val="674EA7"/>
            <w:sz w:val="29"/>
            <w:lang w:eastAsia="ru-RU"/>
          </w:rPr>
          <w:t>ГЕОГРАФИЯ</w:t>
        </w:r>
      </w:hyperlink>
    </w:p>
    <w:p w:rsidR="001E1113" w:rsidRPr="001E1113" w:rsidRDefault="001E1113" w:rsidP="001E1113">
      <w:pPr>
        <w:numPr>
          <w:ilvl w:val="0"/>
          <w:numId w:val="14"/>
        </w:numPr>
        <w:shd w:val="clear" w:color="auto" w:fill="F4E4D3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18" w:tgtFrame="_blank" w:history="1">
        <w:r w:rsidRPr="001E1113">
          <w:rPr>
            <w:rFonts w:ascii="Georgia" w:eastAsia="Times New Roman" w:hAnsi="Georgia" w:cs="Times New Roman"/>
            <w:color w:val="674EA7"/>
            <w:sz w:val="29"/>
            <w:lang w:eastAsia="ru-RU"/>
          </w:rPr>
          <w:t>ОБЩЕСТВОЗНАНИЕ</w:t>
        </w:r>
      </w:hyperlink>
    </w:p>
    <w:p w:rsidR="001E1113" w:rsidRPr="001E1113" w:rsidRDefault="001E1113" w:rsidP="001E1113">
      <w:pPr>
        <w:numPr>
          <w:ilvl w:val="0"/>
          <w:numId w:val="14"/>
        </w:numPr>
        <w:shd w:val="clear" w:color="auto" w:fill="F4E4D3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19" w:tgtFrame="_blank" w:history="1">
        <w:r w:rsidRPr="001E1113">
          <w:rPr>
            <w:rFonts w:ascii="Georgia" w:eastAsia="Times New Roman" w:hAnsi="Georgia" w:cs="Times New Roman"/>
            <w:color w:val="674EA7"/>
            <w:sz w:val="29"/>
            <w:lang w:eastAsia="ru-RU"/>
          </w:rPr>
          <w:t>ЛИТЕРАТУРА</w:t>
        </w:r>
      </w:hyperlink>
    </w:p>
    <w:p w:rsidR="00EF51CA" w:rsidRPr="001E1113" w:rsidRDefault="001E1113" w:rsidP="001E1113">
      <w:pPr>
        <w:numPr>
          <w:ilvl w:val="0"/>
          <w:numId w:val="14"/>
        </w:numPr>
        <w:shd w:val="clear" w:color="auto" w:fill="F4E4D3"/>
        <w:spacing w:after="60" w:line="240" w:lineRule="auto"/>
        <w:ind w:left="0" w:firstLine="0"/>
        <w:rPr>
          <w:rFonts w:ascii="Georgia" w:eastAsia="Times New Roman" w:hAnsi="Georgia" w:cs="Times New Roman"/>
          <w:color w:val="000000"/>
          <w:sz w:val="29"/>
          <w:szCs w:val="29"/>
          <w:lang w:eastAsia="ru-RU"/>
        </w:rPr>
      </w:pPr>
      <w:hyperlink r:id="rId20" w:tgtFrame="_blank" w:history="1">
        <w:r w:rsidRPr="001E1113">
          <w:rPr>
            <w:rFonts w:ascii="Georgia" w:eastAsia="Times New Roman" w:hAnsi="Georgia" w:cs="Times New Roman"/>
            <w:color w:val="674EA7"/>
            <w:sz w:val="29"/>
            <w:lang w:eastAsia="ru-RU"/>
          </w:rPr>
          <w:t>АНГЛИЙСКИЙ ЯЗЫК</w:t>
        </w:r>
      </w:hyperlink>
    </w:p>
    <w:sectPr w:rsidR="00EF51CA" w:rsidRPr="001E1113" w:rsidSect="00EF5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909B5"/>
    <w:multiLevelType w:val="multilevel"/>
    <w:tmpl w:val="15DE5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36715"/>
    <w:multiLevelType w:val="multilevel"/>
    <w:tmpl w:val="9BA0D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A96855"/>
    <w:multiLevelType w:val="multilevel"/>
    <w:tmpl w:val="826A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E93641"/>
    <w:multiLevelType w:val="multilevel"/>
    <w:tmpl w:val="46C2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CE7A74"/>
    <w:multiLevelType w:val="multilevel"/>
    <w:tmpl w:val="1652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5CB0468"/>
    <w:multiLevelType w:val="multilevel"/>
    <w:tmpl w:val="E3AA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A07CCB"/>
    <w:multiLevelType w:val="multilevel"/>
    <w:tmpl w:val="85F6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ED6DEA"/>
    <w:multiLevelType w:val="multilevel"/>
    <w:tmpl w:val="DE52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3846F78"/>
    <w:multiLevelType w:val="multilevel"/>
    <w:tmpl w:val="197A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F577C58"/>
    <w:multiLevelType w:val="multilevel"/>
    <w:tmpl w:val="FD2C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FF81736"/>
    <w:multiLevelType w:val="multilevel"/>
    <w:tmpl w:val="73B2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7750BA1"/>
    <w:multiLevelType w:val="multilevel"/>
    <w:tmpl w:val="C242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E07212D"/>
    <w:multiLevelType w:val="multilevel"/>
    <w:tmpl w:val="E59AF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3F7A5E"/>
    <w:multiLevelType w:val="multilevel"/>
    <w:tmpl w:val="50868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2"/>
  </w:num>
  <w:num w:numId="5">
    <w:abstractNumId w:val="9"/>
  </w:num>
  <w:num w:numId="6">
    <w:abstractNumId w:val="13"/>
  </w:num>
  <w:num w:numId="7">
    <w:abstractNumId w:val="11"/>
  </w:num>
  <w:num w:numId="8">
    <w:abstractNumId w:val="1"/>
  </w:num>
  <w:num w:numId="9">
    <w:abstractNumId w:val="2"/>
  </w:num>
  <w:num w:numId="10">
    <w:abstractNumId w:val="8"/>
  </w:num>
  <w:num w:numId="11">
    <w:abstractNumId w:val="7"/>
  </w:num>
  <w:num w:numId="12">
    <w:abstractNumId w:val="3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E1113"/>
    <w:rsid w:val="001E1113"/>
    <w:rsid w:val="00EF5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CA"/>
  </w:style>
  <w:style w:type="paragraph" w:styleId="3">
    <w:name w:val="heading 3"/>
    <w:basedOn w:val="a"/>
    <w:link w:val="30"/>
    <w:uiPriority w:val="9"/>
    <w:qFormat/>
    <w:rsid w:val="001E11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11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E1113"/>
    <w:rPr>
      <w:color w:val="0000FF"/>
      <w:u w:val="single"/>
    </w:rPr>
  </w:style>
  <w:style w:type="character" w:customStyle="1" w:styleId="apple-converted-space">
    <w:name w:val="apple-converted-space"/>
    <w:basedOn w:val="a0"/>
    <w:rsid w:val="001E1113"/>
  </w:style>
  <w:style w:type="paragraph" w:styleId="a4">
    <w:name w:val="Balloon Text"/>
    <w:basedOn w:val="a"/>
    <w:link w:val="a5"/>
    <w:uiPriority w:val="99"/>
    <w:semiHidden/>
    <w:unhideWhenUsed/>
    <w:rsid w:val="001E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sites/default/files/document/1503494297/fya_ege_2018pr.zip" TargetMode="External"/><Relationship Id="rId13" Type="http://schemas.openxmlformats.org/officeDocument/2006/relationships/hyperlink" Target="http://www.fipi.ru/sites/default/files/document/1503333118/hi_ege_2018pr.zip" TargetMode="External"/><Relationship Id="rId18" Type="http://schemas.openxmlformats.org/officeDocument/2006/relationships/hyperlink" Target="http://www.fipi.ru/sites/default/files/document/1503333270/ob_ege_2018pr.zip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reception@fipi.org" TargetMode="External"/><Relationship Id="rId12" Type="http://schemas.openxmlformats.org/officeDocument/2006/relationships/hyperlink" Target="http://www.fipi.ru/sites/default/files/document/1503333088/fi_ege_2018pr.zip" TargetMode="External"/><Relationship Id="rId17" Type="http://schemas.openxmlformats.org/officeDocument/2006/relationships/hyperlink" Target="http://www.fipi.ru/sites/default/files/document/1503504481/gg_ege_2018pr.zi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pi.ru/sites/default/files/document/1503333202/is_ege_2018pr.zip" TargetMode="External"/><Relationship Id="rId20" Type="http://schemas.openxmlformats.org/officeDocument/2006/relationships/hyperlink" Target="http://www.fipi.ru/sites/default/files/document/1503494246/aya_ege_2018pr.zi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fipi.ru/sites/default/files/document/1503333058/ma_ege_2018pr.zip" TargetMode="External"/><Relationship Id="rId5" Type="http://schemas.openxmlformats.org/officeDocument/2006/relationships/hyperlink" Target="https://4.bp.blogspot.com/-Erkvv2amvZo/WCXpzTAYcaI/AAAAAAAARoo/nmscKtDL50sl2ctG38tX4AE0X3Rq243nACLcB/s320/wrpsbg1-1024x693.jpg" TargetMode="External"/><Relationship Id="rId15" Type="http://schemas.openxmlformats.org/officeDocument/2006/relationships/hyperlink" Target="http://www.fipi.ru/sites/default/files/document/1503333172/bi_ege_2018pr.zip" TargetMode="External"/><Relationship Id="rId10" Type="http://schemas.openxmlformats.org/officeDocument/2006/relationships/hyperlink" Target="http://www.fipi.ru/sites/default/files/document/1503332979/ru_ege_2018pr.zip" TargetMode="External"/><Relationship Id="rId19" Type="http://schemas.openxmlformats.org/officeDocument/2006/relationships/hyperlink" Target="http://www.fipi.ru/sites/default/files/document/1503413580/li_ege_2018pr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pi.ru/sites/default/files/document/1503494318/iya_ege_2018pr.zip" TargetMode="External"/><Relationship Id="rId14" Type="http://schemas.openxmlformats.org/officeDocument/2006/relationships/hyperlink" Target="http://www.fipi.ru/sites/default/files/document/1503333143/inf_ege_2018pr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3351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KSMH</dc:creator>
  <cp:lastModifiedBy>KSMH</cp:lastModifiedBy>
  <cp:revision>2</cp:revision>
  <dcterms:created xsi:type="dcterms:W3CDTF">2017-12-08T11:49:00Z</dcterms:created>
  <dcterms:modified xsi:type="dcterms:W3CDTF">2017-12-08T11:51:00Z</dcterms:modified>
</cp:coreProperties>
</file>