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CE13E9" w:rsidRPr="000B6E29" w:rsidTr="00CE13E9">
        <w:trPr>
          <w:trHeight w:val="9383"/>
        </w:trPr>
        <w:tc>
          <w:tcPr>
            <w:tcW w:w="1119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3E9" w:rsidRDefault="008B3D7A" w:rsidP="00CE13E9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</w:t>
            </w:r>
            <w:r w:rsidR="00CE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  <w:r w:rsidR="00CE13E9"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 (август)</w:t>
            </w:r>
            <w:r w:rsidR="00CE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27.09.2021г.</w:t>
            </w:r>
          </w:p>
          <w:p w:rsidR="00CE13E9" w:rsidRDefault="00CE13E9" w:rsidP="00CE13E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Присутствовало: 9 человек</w:t>
            </w:r>
          </w:p>
          <w:p w:rsidR="00CE13E9" w:rsidRDefault="00CE13E9" w:rsidP="00CE13E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Планирование и организация МО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E13E9" w:rsidRDefault="00CE13E9" w:rsidP="00CE13E9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дня: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МО начальной школы за 2020-202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чителей начальных классов на 2021-2022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нормативных, программно – методических документов. Ознакомление с базисным планом.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и рекомендации по составлению рабочих программ по предметам и внеурочной деятельности. 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Рассмотрение и рекомендации по составлению рабочих программ в соответствии с требованиями ФГОС НОО (1,2,3,4 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CE13E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Ознакомление с критериями стимулирующей части оплаты труда</w:t>
            </w:r>
            <w:r w:rsidR="002E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первому вопросу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выступила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руководитель МО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Алакаева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А.Б.,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которая познакомила членов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МО с анализом работы МО за 2020-2021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уч. год.</w:t>
            </w: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второму вопросу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выступила 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МО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Алакаева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А.Б, 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которая познакомила членов М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О с планированием работы на 2021 - 2022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 и темой:</w:t>
            </w:r>
            <w:r w:rsidRPr="002E35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« Применение современных образовательных технологий как средство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повышения качества образования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Были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назв</w:t>
            </w:r>
            <w:r w:rsid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аны задачи, поставленные на 2021 - 2022</w:t>
            </w: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учебный год: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Продолжить знакомство учителей с современными образовательными технологиями.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психологическую и этико-педагогическую эрудицию (повышение</w:t>
            </w:r>
            <w:proofErr w:type="gramEnd"/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уровня профессиональных знаний по выбранной теме самообразования, изучение программ, нормативных документов).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Содействовать формированию инициативной, творческой личности педагога.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Повышать качество  преподавания  через  дальнейшее  освоение  и  творческое использование новых технологий и методов обучения, в том числе ИКТ; освоение и внедрение новых форм, методов преподавания на уроках и внеклассных мероприятиях, активное внедрение в учебную деятельность элементов исследования.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Выявление возможных причин снижения успеваемости и качества знаний учащихся.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Принятие комплексных мер и создание условий для успешного усвоения учащимися учебной программы.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Продолжить работу по накоплению индивидуальных достижений ученика посредством портфолио.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Знакомиться с положительным педагогическим опытом учителей через творческие отчёты.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Заслуш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ав и обсудив план работы на 2021 – 2022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год, все члены методического объединения единогласно приняли предложенный план.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Решили: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у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твердить план работы м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етодического объединения на 2021- 2022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 и организовать работу членов методического объединения на выполнение предложенных задач.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Слушали: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 третьему во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просу выступила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Алакаева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А.Б.,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которая</w:t>
            </w:r>
            <w:proofErr w:type="gramEnd"/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предложила на рассмотрение и согласование учебных </w:t>
            </w:r>
            <w:proofErr w:type="spellStart"/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пограмм</w:t>
            </w:r>
            <w:proofErr w:type="spellEnd"/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Решили: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 рабочие программы, программы внеурочной деятельности утвердить.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Слушали: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 четвертому вопросу члены Мо уточнили банк данных о кадровом потенциале учителей начальных классов, корректировали темы самообразования учителей.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Решили: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Утвердить темы по самообразованию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 пятому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вопросу выступила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Зам</w:t>
            </w:r>
            <w:proofErr w:type="gram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.д</w:t>
            </w:r>
            <w:proofErr w:type="gram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иректора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УВР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Сайдулова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С.Ш.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( выступление прилагается).</w:t>
            </w: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Слушали: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 шестому воп</w:t>
            </w:r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росу выступила  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Зам</w:t>
            </w:r>
            <w:proofErr w:type="gram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.д</w:t>
            </w:r>
            <w:proofErr w:type="gram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иректора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УВР </w:t>
            </w:r>
            <w:proofErr w:type="spellStart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>Сайдулова</w:t>
            </w:r>
            <w:proofErr w:type="spellEnd"/>
            <w:r w:rsidR="002E3505">
              <w:rPr>
                <w:rFonts w:ascii="Arial" w:hAnsi="Arial" w:cs="Arial"/>
                <w:color w:val="000000"/>
                <w:sz w:val="22"/>
                <w:szCs w:val="22"/>
              </w:rPr>
              <w:t xml:space="preserve"> С.Ш., 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которая познакомила членов МО с единым орфографическим режимом школы (заполнение журналов, дневников, личных дел), выработкой единства требований в обучении: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а) соблюдение и выполнение единого орфографического режима;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б) соблюдение норм оценок;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в) дозировка классной и домашней работы, дифференцированный подход к домашнему заданию.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Решили: 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положение об</w:t>
            </w: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орфографическом режиме самостоятельно каждому учителю изучить, соблюдать и выполнять единый орфографический режим, нормы оценок, дозировать классную и домашнюю работу, дифференцированных подход к домашнему заданию.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МЕТОДИЧЕСКИЕ РЕКОМЕНДАЦИИ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 ИТОГАМ </w:t>
            </w: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работы методического объединения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Работать в соответствии с утвержденным планом работы МО.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Работать над самообразованием по заявленным темам.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Посетить уроки коллег с целью обмена опытом работы и наблюдения за эффективными приёмами организации урока.</w:t>
            </w:r>
          </w:p>
          <w:p w:rsidR="00CE13E9" w:rsidRPr="002E3505" w:rsidRDefault="00CE13E9" w:rsidP="00CE13E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t>Утвердить рабочие программы и календарно - тематические планы на 2020 – 2021учебный год.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E13E9" w:rsidRPr="002E3505" w:rsidRDefault="002E3505" w:rsidP="00CE13E9">
            <w:pPr>
              <w:pStyle w:val="a3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b/>
                <w:color w:val="000000"/>
              </w:rPr>
            </w:pPr>
            <w:r w:rsidRPr="002E350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</w:t>
            </w:r>
            <w:r w:rsidR="00CE13E9" w:rsidRPr="002E3505">
              <w:rPr>
                <w:rFonts w:ascii="Arial" w:hAnsi="Arial" w:cs="Arial"/>
                <w:b/>
                <w:color w:val="000000"/>
              </w:rPr>
              <w:t>Руководитель МО __</w:t>
            </w:r>
            <w:r w:rsidRPr="002E3505">
              <w:rPr>
                <w:rFonts w:ascii="Arial" w:hAnsi="Arial" w:cs="Arial"/>
                <w:b/>
                <w:color w:val="000000"/>
              </w:rPr>
              <w:t xml:space="preserve">______________/ </w:t>
            </w:r>
            <w:proofErr w:type="spellStart"/>
            <w:r w:rsidRPr="002E3505">
              <w:rPr>
                <w:rFonts w:ascii="Arial" w:hAnsi="Arial" w:cs="Arial"/>
                <w:b/>
                <w:color w:val="000000"/>
              </w:rPr>
              <w:t>Алакаева</w:t>
            </w:r>
            <w:proofErr w:type="spellEnd"/>
            <w:r w:rsidRPr="002E3505">
              <w:rPr>
                <w:rFonts w:ascii="Arial" w:hAnsi="Arial" w:cs="Arial"/>
                <w:b/>
                <w:color w:val="000000"/>
              </w:rPr>
              <w:t xml:space="preserve"> А.Б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E13E9" w:rsidRPr="002E3505" w:rsidRDefault="00CE13E9" w:rsidP="00CE13E9">
            <w:pPr>
              <w:pStyle w:val="a3"/>
              <w:shd w:val="clear" w:color="auto" w:fill="FFFFF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50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CE13E9" w:rsidRPr="002E3505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3E9" w:rsidRPr="002E3505" w:rsidRDefault="00CE13E9" w:rsidP="003D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CE13E9" w:rsidRPr="000B6E29" w:rsidRDefault="00CE13E9" w:rsidP="003D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828" w:rsidRDefault="00C35828"/>
    <w:sectPr w:rsidR="00C35828" w:rsidSect="00C3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05" w:rsidRDefault="002E3505" w:rsidP="002E3505">
      <w:pPr>
        <w:spacing w:after="0" w:line="240" w:lineRule="auto"/>
      </w:pPr>
      <w:r>
        <w:separator/>
      </w:r>
    </w:p>
  </w:endnote>
  <w:endnote w:type="continuationSeparator" w:id="0">
    <w:p w:rsidR="002E3505" w:rsidRDefault="002E3505" w:rsidP="002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05" w:rsidRDefault="002E3505" w:rsidP="002E3505">
      <w:pPr>
        <w:spacing w:after="0" w:line="240" w:lineRule="auto"/>
      </w:pPr>
      <w:r>
        <w:separator/>
      </w:r>
    </w:p>
  </w:footnote>
  <w:footnote w:type="continuationSeparator" w:id="0">
    <w:p w:rsidR="002E3505" w:rsidRDefault="002E3505" w:rsidP="002E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A3F"/>
    <w:multiLevelType w:val="multilevel"/>
    <w:tmpl w:val="7B0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F5D"/>
    <w:multiLevelType w:val="multilevel"/>
    <w:tmpl w:val="C152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0844"/>
    <w:multiLevelType w:val="multilevel"/>
    <w:tmpl w:val="90C2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B1A19"/>
    <w:multiLevelType w:val="multilevel"/>
    <w:tmpl w:val="AD2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1F11"/>
    <w:multiLevelType w:val="multilevel"/>
    <w:tmpl w:val="0CCC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01BF4"/>
    <w:multiLevelType w:val="multilevel"/>
    <w:tmpl w:val="9B3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E9"/>
    <w:rsid w:val="002E3505"/>
    <w:rsid w:val="008B3D7A"/>
    <w:rsid w:val="00C35828"/>
    <w:rsid w:val="00C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505"/>
  </w:style>
  <w:style w:type="paragraph" w:styleId="a6">
    <w:name w:val="footer"/>
    <w:basedOn w:val="a"/>
    <w:link w:val="a7"/>
    <w:uiPriority w:val="99"/>
    <w:semiHidden/>
    <w:unhideWhenUsed/>
    <w:rsid w:val="002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2021-09-02T17:20:00Z</cp:lastPrinted>
  <dcterms:created xsi:type="dcterms:W3CDTF">2021-09-02T17:01:00Z</dcterms:created>
  <dcterms:modified xsi:type="dcterms:W3CDTF">2022-01-30T16:02:00Z</dcterms:modified>
</cp:coreProperties>
</file>